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D5" w:rsidRPr="005675D8" w:rsidRDefault="00D96129" w:rsidP="00A000D5">
      <w:pPr>
        <w:widowControl w:val="0"/>
        <w:autoSpaceDE w:val="0"/>
        <w:autoSpaceDN w:val="0"/>
        <w:adjustRightInd w:val="0"/>
        <w:spacing w:after="0" w:line="240" w:lineRule="auto"/>
        <w:ind w:left="5103" w:right="-500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r w:rsidRPr="006668F8">
        <w:rPr>
          <w:rFonts w:ascii="Times New Roman" w:eastAsia="Calibri" w:hAnsi="Times New Roman" w:cs="Times New Roman"/>
          <w:bCs/>
          <w:sz w:val="20"/>
          <w:szCs w:val="20"/>
        </w:rPr>
        <w:t>П.</w:t>
      </w:r>
      <w:r w:rsidR="00057908" w:rsidRPr="006668F8">
        <w:rPr>
          <w:rFonts w:ascii="Times New Roman" w:eastAsia="Calibri" w:hAnsi="Times New Roman" w:cs="Times New Roman"/>
          <w:bCs/>
          <w:sz w:val="20"/>
          <w:szCs w:val="20"/>
        </w:rPr>
        <w:t xml:space="preserve"> 3.1.</w:t>
      </w:r>
      <w:r w:rsidR="00A000D5" w:rsidRPr="006668F8">
        <w:rPr>
          <w:rFonts w:ascii="Times New Roman" w:eastAsia="Calibri" w:hAnsi="Times New Roman" w:cs="Times New Roman"/>
          <w:bCs/>
          <w:sz w:val="20"/>
          <w:szCs w:val="20"/>
        </w:rPr>
        <w:t xml:space="preserve"> ООП НОО, утвержденной </w:t>
      </w:r>
      <w:r w:rsidR="00A000D5"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>приказом МБОУ «Средняя общеобразовательная школа № 1» г.</w:t>
      </w:r>
      <w:r w:rsidR="00A000D5" w:rsidRPr="006668F8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  </w:t>
      </w:r>
      <w:r w:rsidR="00A000D5"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Калуги  № </w:t>
      </w:r>
      <w:r w:rsidR="005A6E14"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>105</w:t>
      </w:r>
      <w:r w:rsidR="00A000D5"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>/01-08 от 3</w:t>
      </w:r>
      <w:r w:rsidR="007824E7"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>0</w:t>
      </w:r>
      <w:r w:rsidR="00A000D5"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>.08.202</w:t>
      </w:r>
      <w:r w:rsidR="00F048EC" w:rsidRPr="006668F8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</w:p>
    <w:bookmarkEnd w:id="0"/>
    <w:p w:rsidR="00A000D5" w:rsidRPr="00F00766" w:rsidRDefault="00A000D5" w:rsidP="00A000D5">
      <w:pPr>
        <w:tabs>
          <w:tab w:val="left" w:pos="540"/>
          <w:tab w:val="left" w:pos="14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000D5" w:rsidRPr="005A6E14" w:rsidRDefault="00A000D5" w:rsidP="00A000D5">
      <w:pPr>
        <w:tabs>
          <w:tab w:val="left" w:pos="540"/>
          <w:tab w:val="left" w:pos="14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E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Учебный план </w:t>
      </w:r>
    </w:p>
    <w:p w:rsidR="00A000D5" w:rsidRPr="005A6E14" w:rsidRDefault="00A000D5" w:rsidP="00A000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14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gramStart"/>
      <w:r w:rsidRPr="005A6E14">
        <w:rPr>
          <w:rFonts w:ascii="Times New Roman" w:hAnsi="Times New Roman" w:cs="Times New Roman"/>
          <w:b/>
          <w:sz w:val="28"/>
          <w:szCs w:val="28"/>
        </w:rPr>
        <w:t>начального  общего</w:t>
      </w:r>
      <w:proofErr w:type="gramEnd"/>
      <w:r w:rsidRPr="005A6E14">
        <w:rPr>
          <w:rFonts w:ascii="Times New Roman" w:hAnsi="Times New Roman" w:cs="Times New Roman"/>
          <w:b/>
          <w:sz w:val="28"/>
          <w:szCs w:val="28"/>
        </w:rPr>
        <w:t xml:space="preserve"> образования           </w:t>
      </w:r>
    </w:p>
    <w:p w:rsidR="00A000D5" w:rsidRPr="005A6E14" w:rsidRDefault="00A000D5" w:rsidP="00A000D5">
      <w:pPr>
        <w:tabs>
          <w:tab w:val="left" w:pos="540"/>
          <w:tab w:val="left" w:pos="14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6E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МБОУ «Средняя общеобразовательная школа № 1» г. Калуги </w:t>
      </w:r>
    </w:p>
    <w:p w:rsidR="00A000D5" w:rsidRPr="005A6E14" w:rsidRDefault="00A000D5" w:rsidP="00A000D5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000D5" w:rsidRDefault="00A000D5" w:rsidP="00A000D5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6E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D659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5A6E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/202</w:t>
      </w:r>
      <w:r w:rsidR="00D659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5A6E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 (1-</w:t>
      </w:r>
      <w:r w:rsidR="00D659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5A6E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классы)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1021"/>
        <w:gridCol w:w="992"/>
        <w:gridCol w:w="851"/>
        <w:gridCol w:w="850"/>
        <w:gridCol w:w="992"/>
      </w:tblGrid>
      <w:tr w:rsidR="005977D2" w:rsidRPr="00E16B50" w:rsidTr="005977D2">
        <w:tc>
          <w:tcPr>
            <w:tcW w:w="2552" w:type="dxa"/>
            <w:vMerge w:val="restart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Количество часов в неделю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977D2" w:rsidRPr="00E16B50" w:rsidTr="005977D2">
        <w:tc>
          <w:tcPr>
            <w:tcW w:w="2552" w:type="dxa"/>
            <w:vMerge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3аб</w:t>
            </w:r>
          </w:p>
        </w:tc>
        <w:tc>
          <w:tcPr>
            <w:tcW w:w="850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7D2" w:rsidRPr="00E16B50" w:rsidTr="005977D2">
        <w:tc>
          <w:tcPr>
            <w:tcW w:w="9810" w:type="dxa"/>
            <w:gridSpan w:val="7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 часть</w:t>
            </w:r>
            <w:proofErr w:type="gramEnd"/>
          </w:p>
        </w:tc>
      </w:tr>
      <w:tr w:rsidR="005977D2" w:rsidRPr="00E16B50" w:rsidTr="005977D2">
        <w:tc>
          <w:tcPr>
            <w:tcW w:w="2552" w:type="dxa"/>
            <w:vMerge w:val="restart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77D2" w:rsidRPr="00E16B50" w:rsidTr="005977D2">
        <w:tc>
          <w:tcPr>
            <w:tcW w:w="2552" w:type="dxa"/>
            <w:vMerge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77D2" w:rsidRPr="00E16B50" w:rsidTr="005977D2"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77D2" w:rsidRPr="00E16B50" w:rsidTr="005977D2"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77D2" w:rsidRPr="00E16B50" w:rsidTr="005977D2"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77D2" w:rsidRPr="00E16B50" w:rsidTr="005977D2"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7D2" w:rsidRPr="00E16B50" w:rsidTr="005977D2">
        <w:tc>
          <w:tcPr>
            <w:tcW w:w="2552" w:type="dxa"/>
            <w:vMerge w:val="restart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7D2" w:rsidRPr="00E16B50" w:rsidTr="005977D2">
        <w:tc>
          <w:tcPr>
            <w:tcW w:w="2552" w:type="dxa"/>
            <w:vMerge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7D2" w:rsidRPr="00E16B50" w:rsidTr="005977D2">
        <w:tc>
          <w:tcPr>
            <w:tcW w:w="2552" w:type="dxa"/>
            <w:shd w:val="clear" w:color="auto" w:fill="auto"/>
          </w:tcPr>
          <w:p w:rsidR="005977D2" w:rsidRPr="00E16B50" w:rsidRDefault="00FC7E61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7D2" w:rsidRPr="00E16B50" w:rsidTr="005977D2"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:rsidR="005977D2" w:rsidRPr="00117B39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77D2" w:rsidRPr="004668D4" w:rsidTr="005977D2">
        <w:tc>
          <w:tcPr>
            <w:tcW w:w="255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5977D2" w:rsidRPr="00E16B50" w:rsidTr="005977D2">
        <w:tc>
          <w:tcPr>
            <w:tcW w:w="255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52" w:type="dxa"/>
            <w:shd w:val="clear" w:color="auto" w:fill="auto"/>
          </w:tcPr>
          <w:p w:rsidR="005977D2" w:rsidRPr="00117B39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3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учебный модуль «Шахматы»</w:t>
            </w: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D2" w:rsidRPr="00E16B50" w:rsidTr="005977D2">
        <w:tc>
          <w:tcPr>
            <w:tcW w:w="2552" w:type="dxa"/>
            <w:shd w:val="clear" w:color="auto" w:fill="auto"/>
            <w:vAlign w:val="center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255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02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977D2" w:rsidRPr="002D26C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5977D2" w:rsidRPr="00D865AE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977D2" w:rsidRPr="00E16B50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D2" w:rsidRPr="004668D4" w:rsidTr="005977D2">
        <w:tc>
          <w:tcPr>
            <w:tcW w:w="2552" w:type="dxa"/>
            <w:shd w:val="clear" w:color="auto" w:fill="auto"/>
            <w:vAlign w:val="center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021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1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0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  <w:tr w:rsidR="005977D2" w:rsidRPr="004668D4" w:rsidTr="005977D2">
        <w:tc>
          <w:tcPr>
            <w:tcW w:w="255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255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5977D2" w:rsidRPr="004668D4" w:rsidRDefault="005977D2" w:rsidP="007150B2">
            <w:pPr>
              <w:spacing w:after="0" w:line="240" w:lineRule="auto"/>
              <w:ind w:firstLine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D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5977D2" w:rsidRPr="005A6E14" w:rsidRDefault="005977D2" w:rsidP="00A000D5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000D5" w:rsidRDefault="00A000D5" w:rsidP="00A000D5">
      <w:pPr>
        <w:tabs>
          <w:tab w:val="left" w:pos="540"/>
          <w:tab w:val="left" w:pos="14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00D5" w:rsidRDefault="00A000D5" w:rsidP="00A000D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00D5" w:rsidRDefault="00A000D5" w:rsidP="00A000D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000D5" w:rsidRPr="005675D8" w:rsidRDefault="00A000D5" w:rsidP="00A000D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75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000D5" w:rsidRDefault="00A000D5" w:rsidP="00A000D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00D5" w:rsidRPr="005977D2" w:rsidRDefault="00A000D5" w:rsidP="005977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</w:t>
      </w:r>
      <w:r w:rsidRPr="005977D2">
        <w:rPr>
          <w:rFonts w:ascii="Times New Roman" w:eastAsia="Calibri" w:hAnsi="Times New Roman" w:cs="Times New Roman"/>
          <w:sz w:val="24"/>
          <w:szCs w:val="24"/>
        </w:rPr>
        <w:t xml:space="preserve">МБОУ «Средняя общеобразовательная школа № 1» г. Калуги </w:t>
      </w:r>
      <w:r w:rsidRPr="00597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приложением к основной образовательной программе начального общего образования (далее – ООП НОО).  Учебный план программы начального общего образования обеспечивает реализацию требований ФГОС, определяет </w:t>
      </w:r>
      <w:r w:rsidRPr="005977D2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учебную нагрузку, последовательность и распределение по периодам обучения учебных предметов, </w:t>
      </w:r>
      <w:r w:rsidRPr="005977D2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обязательной нагрузки, </w:t>
      </w:r>
      <w:r w:rsidRPr="005977D2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формы промежуточной аттестации обучающихся.</w:t>
      </w:r>
    </w:p>
    <w:p w:rsidR="00A000D5" w:rsidRPr="006668F8" w:rsidRDefault="00A000D5" w:rsidP="005977D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7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составлен в соответствии с Федеральным государственным образовательным стандартом начального общего образования, утверждённым </w:t>
      </w:r>
      <w:hyperlink r:id="rId5">
        <w:r w:rsidRPr="005977D2">
          <w:rPr>
            <w:rFonts w:ascii="Times New Roman" w:eastAsia="Calibri" w:hAnsi="Times New Roman" w:cs="Times New Roman"/>
            <w:webHidden/>
            <w:color w:val="00000A"/>
            <w:sz w:val="24"/>
            <w:szCs w:val="24"/>
            <w:lang w:eastAsia="ru-RU"/>
          </w:rPr>
          <w:t xml:space="preserve">приказом Министерства просвещения РФ от </w:t>
        </w:r>
        <w:r w:rsidRPr="005977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31.05.2021 г.  № 286, </w:t>
        </w:r>
      </w:hyperlink>
      <w:r w:rsidRPr="005977D2">
        <w:rPr>
          <w:rFonts w:ascii="Times New Roman" w:hAnsi="Times New Roman" w:cs="Times New Roman"/>
          <w:sz w:val="24"/>
          <w:szCs w:val="24"/>
        </w:rPr>
        <w:t xml:space="preserve"> </w:t>
      </w:r>
      <w:r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Федеральной образовательной программой начального общего образования (Утверждена приказом </w:t>
      </w:r>
      <w:proofErr w:type="spellStart"/>
      <w:r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Минпросвещения</w:t>
      </w:r>
      <w:proofErr w:type="spellEnd"/>
      <w:r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lastRenderedPageBreak/>
        <w:t>России от 18.05.2023 под № 372</w:t>
      </w:r>
      <w:r w:rsidRPr="0059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82D5C" w:rsidRPr="0059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 федеральных </w:t>
      </w:r>
      <w:r w:rsidR="00E82D5C" w:rsidRPr="00666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образовательных стандартов начального общего образования и основного общего образования», </w:t>
      </w:r>
      <w:r w:rsidR="005977D2" w:rsidRPr="006668F8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просвещения Российской Федерации от 19.03.2024 № 171</w:t>
      </w:r>
      <w:r w:rsidR="005977D2" w:rsidRPr="006668F8">
        <w:rPr>
          <w:rFonts w:ascii="Times New Roman" w:hAnsi="Times New Roman" w:cs="Times New Roman"/>
          <w:sz w:val="24"/>
          <w:szCs w:val="24"/>
        </w:rPr>
        <w:t xml:space="preserve"> </w:t>
      </w:r>
      <w:r w:rsidR="005977D2" w:rsidRPr="00666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образования", </w:t>
      </w:r>
      <w:r w:rsidR="005977D2" w:rsidRPr="006668F8">
        <w:rPr>
          <w:rFonts w:ascii="Times New Roman" w:eastAsia="Calibri" w:hAnsi="Times New Roman" w:cs="Times New Roman"/>
          <w:sz w:val="24"/>
          <w:szCs w:val="24"/>
        </w:rPr>
        <w:t>г</w:t>
      </w:r>
      <w:r w:rsidRPr="006668F8">
        <w:rPr>
          <w:rFonts w:ascii="Times New Roman" w:eastAsia="Calibri" w:hAnsi="Times New Roman" w:cs="Times New Roman"/>
          <w:sz w:val="24"/>
          <w:szCs w:val="24"/>
        </w:rPr>
        <w:t xml:space="preserve">игиеническими нормативами и Санитарно-эпидемиологическими требованиями. </w:t>
      </w:r>
    </w:p>
    <w:p w:rsidR="00A000D5" w:rsidRPr="005977D2" w:rsidRDefault="00A000D5" w:rsidP="005977D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7D2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основу учебного плана положен вариант федерального учебного плана № </w:t>
      </w:r>
      <w:r w:rsidRPr="005977D2">
        <w:rPr>
          <w:rStyle w:val="fill"/>
          <w:rFonts w:ascii="Times New Roman" w:hAnsi="Times New Roman" w:cs="Times New Roman"/>
          <w:iCs/>
          <w:sz w:val="24"/>
          <w:szCs w:val="24"/>
          <w:shd w:val="clear" w:color="auto" w:fill="FFFFCC"/>
        </w:rPr>
        <w:t>1</w:t>
      </w:r>
      <w:r w:rsidRPr="005977D2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Федеральной образовательной программы, утвержденной </w:t>
      </w:r>
      <w:hyperlink r:id="rId6" w:anchor="/document/97/508589/infobar-attachment/" w:tgtFrame="_self" w:history="1">
        <w:r w:rsidRPr="005977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приказом </w:t>
        </w:r>
        <w:proofErr w:type="spellStart"/>
        <w:r w:rsidRPr="005977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5977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18.05.2023 № 372</w:t>
        </w:r>
      </w:hyperlink>
      <w:r w:rsidRPr="005977D2">
        <w:rPr>
          <w:rFonts w:ascii="Times New Roman" w:hAnsi="Times New Roman" w:cs="Times New Roman"/>
          <w:sz w:val="24"/>
          <w:szCs w:val="24"/>
          <w:shd w:val="clear" w:color="auto" w:fill="FFFFFF"/>
        </w:rPr>
        <w:t>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A000D5" w:rsidRPr="005977D2" w:rsidRDefault="00A000D5" w:rsidP="005977D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реализации учебного плана: </w:t>
      </w:r>
    </w:p>
    <w:p w:rsidR="00A000D5" w:rsidRPr="005977D2" w:rsidRDefault="00A000D5" w:rsidP="005977D2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требований Федерального государственного образовательного стандарта начального общего образования.</w:t>
      </w:r>
    </w:p>
    <w:p w:rsidR="00A000D5" w:rsidRPr="005977D2" w:rsidRDefault="00A000D5" w:rsidP="005977D2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социализации и подготовки учащихся к продолжению обучения по образовательным программам начального общего образования. </w:t>
      </w:r>
    </w:p>
    <w:p w:rsidR="00A000D5" w:rsidRPr="005977D2" w:rsidRDefault="00A000D5" w:rsidP="005977D2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7D2">
        <w:rPr>
          <w:rFonts w:ascii="Times New Roman" w:hAnsi="Times New Roman" w:cs="Times New Roman"/>
          <w:sz w:val="24"/>
          <w:szCs w:val="24"/>
        </w:rPr>
        <w:t xml:space="preserve">           Учебный план начального общего образования предусматривает: 4-х летний срок   освоения образовательных программ начального общего образования для 1-4 классов.</w:t>
      </w:r>
    </w:p>
    <w:p w:rsidR="00A000D5" w:rsidRPr="005977D2" w:rsidRDefault="00A000D5" w:rsidP="005977D2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hAnsi="Times New Roman" w:cs="Times New Roman"/>
          <w:sz w:val="24"/>
          <w:szCs w:val="24"/>
        </w:rPr>
        <w:t xml:space="preserve">           Продолжительность учебного года: в 1 классах 33 учебные недели, во 2-4 классах – 34 учебные недели. </w:t>
      </w:r>
    </w:p>
    <w:p w:rsidR="00A000D5" w:rsidRPr="005977D2" w:rsidRDefault="00A000D5" w:rsidP="005977D2">
      <w:pPr>
        <w:pStyle w:val="a3"/>
        <w:widowControl w:val="0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D2">
        <w:rPr>
          <w:rFonts w:ascii="Times New Roman" w:hAnsi="Times New Roman" w:cs="Times New Roman"/>
          <w:sz w:val="24"/>
          <w:szCs w:val="24"/>
        </w:rPr>
        <w:t xml:space="preserve"> Продолжительность учебной недели для учащихся 1-4 классов составляет 5 дней.</w:t>
      </w:r>
    </w:p>
    <w:p w:rsidR="00A000D5" w:rsidRPr="005977D2" w:rsidRDefault="00A000D5" w:rsidP="005977D2">
      <w:pPr>
        <w:pStyle w:val="a3"/>
        <w:widowControl w:val="0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D2">
        <w:rPr>
          <w:rFonts w:ascii="Times New Roman" w:hAnsi="Times New Roman" w:cs="Times New Roman"/>
          <w:sz w:val="24"/>
          <w:szCs w:val="24"/>
        </w:rPr>
        <w:t xml:space="preserve">           Максимальная величина недельной образовательной нагрузки: для учащихся 1 классов – 21 час; для учащихся 2-4-х классов – 23 часа.</w:t>
      </w:r>
    </w:p>
    <w:p w:rsidR="00A000D5" w:rsidRPr="005977D2" w:rsidRDefault="00A000D5" w:rsidP="005977D2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D2">
        <w:rPr>
          <w:rFonts w:ascii="Times New Roman" w:hAnsi="Times New Roman" w:cs="Times New Roman"/>
          <w:sz w:val="24"/>
          <w:szCs w:val="24"/>
        </w:rPr>
        <w:t>Продолжительность учебного дня составляет: для учащихся 1 классов – не более 4 уроков и один день 5 уроков; для учащихся 2- 4 классов – не более 5 уроков.</w:t>
      </w:r>
    </w:p>
    <w:p w:rsidR="00A000D5" w:rsidRPr="005977D2" w:rsidRDefault="00A000D5" w:rsidP="005977D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D2">
        <w:rPr>
          <w:rFonts w:ascii="Times New Roman" w:hAnsi="Times New Roman" w:cs="Times New Roman"/>
          <w:sz w:val="24"/>
          <w:szCs w:val="24"/>
        </w:rPr>
        <w:t>Продолжительность урока: для 1 классов составляет 35 минут в 1 полугодии, 40 минут во 2 полугодии; для 2-4 классов составляет 45 минут.</w:t>
      </w:r>
    </w:p>
    <w:p w:rsidR="00A000D5" w:rsidRPr="005977D2" w:rsidRDefault="00A000D5" w:rsidP="005977D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D2">
        <w:rPr>
          <w:rFonts w:ascii="Times New Roman" w:hAnsi="Times New Roman" w:cs="Times New Roman"/>
          <w:color w:val="000000"/>
          <w:sz w:val="24"/>
          <w:szCs w:val="24"/>
        </w:rPr>
        <w:t>Производится деление на подгруппы при организации занятий по иностранному языку.</w:t>
      </w:r>
    </w:p>
    <w:p w:rsidR="00A000D5" w:rsidRPr="005977D2" w:rsidRDefault="00A000D5" w:rsidP="005977D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D2">
        <w:rPr>
          <w:rFonts w:ascii="Times New Roman" w:eastAsia="Calibri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  <w:r w:rsidRPr="005977D2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325525" w:rsidRPr="005977D2" w:rsidRDefault="00325525" w:rsidP="005977D2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hAnsi="Times New Roman" w:cs="Times New Roman"/>
          <w:sz w:val="24"/>
          <w:szCs w:val="24"/>
          <w:lang w:eastAsia="ru-RU"/>
        </w:rPr>
        <w:t>Обучение в МБОУ «Средняя общеобразовательная школа № 1» г. Калуги ведется на русском языке.</w:t>
      </w:r>
    </w:p>
    <w:p w:rsidR="00A000D5" w:rsidRPr="005977D2" w:rsidRDefault="00A000D5" w:rsidP="005977D2">
      <w:pPr>
        <w:pStyle w:val="a5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hAnsi="Times New Roman" w:cs="Times New Roman"/>
          <w:sz w:val="24"/>
          <w:szCs w:val="24"/>
          <w:lang w:eastAsia="ru-RU"/>
        </w:rPr>
        <w:t>В соответствии с </w:t>
      </w:r>
      <w:hyperlink r:id="rId7" w:anchor="/document/99/607175842/XA00MB22NB/" w:tgtFrame="_self" w:history="1">
        <w:r w:rsidRPr="005977D2">
          <w:rPr>
            <w:rFonts w:ascii="Times New Roman" w:hAnsi="Times New Roman" w:cs="Times New Roman"/>
            <w:sz w:val="24"/>
            <w:szCs w:val="24"/>
            <w:lang w:eastAsia="ru-RU"/>
          </w:rPr>
          <w:t>пунктом 32.1 ФГОС НОО</w:t>
        </w:r>
      </w:hyperlink>
      <w:r w:rsidRPr="005977D2">
        <w:rPr>
          <w:rFonts w:ascii="Times New Roman" w:hAnsi="Times New Roman" w:cs="Times New Roman"/>
          <w:sz w:val="24"/>
          <w:szCs w:val="24"/>
          <w:lang w:eastAsia="ru-RU"/>
        </w:rPr>
        <w:t xml:space="preserve"> 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отказались от изучения предметов «Родной (русский) язык» и «Литературное чтение на родном (русском) языке».</w:t>
      </w:r>
    </w:p>
    <w:p w:rsidR="00A000D5" w:rsidRPr="005977D2" w:rsidRDefault="00A000D5" w:rsidP="005977D2">
      <w:pPr>
        <w:pStyle w:val="a5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hAnsi="Times New Roman" w:cs="Times New Roman"/>
          <w:sz w:val="24"/>
          <w:szCs w:val="24"/>
          <w:lang w:eastAsia="ru-RU"/>
        </w:rPr>
        <w:t>Изучение информатики 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в 1–4-х классах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 </w:t>
      </w:r>
      <w:r w:rsidRPr="005977D2">
        <w:rPr>
          <w:rFonts w:ascii="Times New Roman" w:hAnsi="Times New Roman" w:cs="Times New Roman"/>
          <w:sz w:val="24"/>
          <w:szCs w:val="24"/>
          <w:lang w:eastAsia="ru-RU"/>
        </w:rPr>
        <w:t>осуществляется в рамках 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учебных предметов обязательной части учебного плана</w:t>
      </w:r>
      <w:r w:rsidRPr="005977D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  <w:r w:rsidRPr="005977D2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предметных и метапредметных результатов, связанных с использованием информационных технологий, достигается за счет 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включения тематических разделов или модулей в программы следующих учебных предметов:</w:t>
      </w:r>
    </w:p>
    <w:p w:rsidR="00A000D5" w:rsidRPr="005977D2" w:rsidRDefault="00A000D5" w:rsidP="005977D2">
      <w:pPr>
        <w:pStyle w:val="a5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A000D5" w:rsidRPr="005977D2" w:rsidRDefault="00A000D5" w:rsidP="005977D2">
      <w:pPr>
        <w:pStyle w:val="a5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A000D5" w:rsidRPr="005977D2" w:rsidRDefault="00A000D5" w:rsidP="005977D2">
      <w:pPr>
        <w:pStyle w:val="a5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lastRenderedPageBreak/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Paint</w:t>
      </w:r>
      <w:proofErr w:type="spellEnd"/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, </w:t>
      </w:r>
      <w:proofErr w:type="spellStart"/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Picture</w:t>
      </w:r>
      <w:proofErr w:type="spellEnd"/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Manager</w:t>
      </w:r>
      <w:proofErr w:type="spellEnd"/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и </w:t>
      </w:r>
      <w:proofErr w:type="spellStart"/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PowerPoint</w:t>
      </w:r>
      <w:proofErr w:type="spellEnd"/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, виртуальные путешествия);</w:t>
      </w:r>
    </w:p>
    <w:p w:rsidR="00A000D5" w:rsidRPr="005977D2" w:rsidRDefault="00A000D5" w:rsidP="005977D2">
      <w:pPr>
        <w:pStyle w:val="a5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«Т</w:t>
      </w:r>
      <w:r w:rsidR="00FC7E61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руд (т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ехнология</w:t>
      </w:r>
      <w:r w:rsidR="00FC7E61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)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» – 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A000D5" w:rsidRPr="005977D2" w:rsidRDefault="00A000D5" w:rsidP="005977D2">
      <w:pPr>
        <w:pStyle w:val="a5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5977D2">
        <w:rPr>
          <w:rFonts w:ascii="Times New Roman" w:hAnsi="Times New Roman" w:cs="Times New Roman"/>
          <w:sz w:val="24"/>
          <w:szCs w:val="24"/>
          <w:lang w:eastAsia="ru-RU"/>
        </w:rPr>
        <w:t>Учебный предмет «Основы религиозных культур и светской этики» изучается в объеме 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1 часа</w:t>
      </w:r>
      <w:r w:rsidRPr="005977D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в неделю 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в 4-м классе</w:t>
      </w:r>
      <w:r w:rsidRPr="005977D2">
        <w:rPr>
          <w:rFonts w:ascii="Times New Roman" w:hAnsi="Times New Roman" w:cs="Times New Roman"/>
          <w:sz w:val="24"/>
          <w:szCs w:val="24"/>
          <w:lang w:eastAsia="ru-RU"/>
        </w:rPr>
        <w:t>. На основании заявлений родителей (законных представителей) несовершеннолетних обучающихся в учебном плане представлены 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модуль «Основы православной культуры», «Основы светской этики».</w:t>
      </w:r>
    </w:p>
    <w:p w:rsidR="00A000D5" w:rsidRPr="005977D2" w:rsidRDefault="00A000D5" w:rsidP="005977D2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77D2">
        <w:rPr>
          <w:rFonts w:ascii="Times New Roman" w:hAnsi="Times New Roman" w:cs="Times New Roman"/>
          <w:sz w:val="24"/>
          <w:szCs w:val="24"/>
          <w:lang w:eastAsia="ru-RU"/>
        </w:rPr>
        <w:t>При проведении занятий по учебным предметам 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«Иностранный язык» (во 2–4-х классах) </w:t>
      </w:r>
      <w:r w:rsidRPr="005977D2">
        <w:rPr>
          <w:rFonts w:ascii="Times New Roman" w:hAnsi="Times New Roman" w:cs="Times New Roman"/>
          <w:sz w:val="24"/>
          <w:szCs w:val="24"/>
          <w:lang w:eastAsia="ru-RU"/>
        </w:rPr>
        <w:t>осуществляется деление классов на </w:t>
      </w:r>
      <w:r w:rsidRPr="005977D2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две</w:t>
      </w:r>
      <w:r w:rsidRPr="005977D2">
        <w:rPr>
          <w:rFonts w:ascii="Times New Roman" w:hAnsi="Times New Roman" w:cs="Times New Roman"/>
          <w:sz w:val="24"/>
          <w:szCs w:val="24"/>
          <w:lang w:eastAsia="ru-RU"/>
        </w:rPr>
        <w:t xml:space="preserve"> группы с учетом норм по предельно допустимой наполняемости групп. </w:t>
      </w:r>
      <w:r w:rsidR="00460566"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учетом анализа кадровых условий </w:t>
      </w:r>
      <w:r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муниципального бюджетного общеобразовательного учреждения «Средняя общеобразовательная школа № 1» города Калуги</w:t>
      </w:r>
      <w:r w:rsidR="00460566"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 также на основании заявления родителей (законных представителей) </w:t>
      </w:r>
      <w:proofErr w:type="gramStart"/>
      <w:r w:rsidR="00460566"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обучающихся </w:t>
      </w:r>
      <w:r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качестве иностранного языка </w:t>
      </w:r>
      <w:r w:rsidR="00460566"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изучения во 2-4 классах выбран </w:t>
      </w:r>
      <w:r w:rsidRPr="005977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английский язык. </w:t>
      </w:r>
    </w:p>
    <w:p w:rsidR="00A000D5" w:rsidRPr="005977D2" w:rsidRDefault="00A000D5" w:rsidP="005977D2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7D2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на уровне начального общего образования, используется</w:t>
      </w:r>
      <w:r w:rsidR="005A6E14" w:rsidRPr="005977D2">
        <w:rPr>
          <w:rFonts w:ascii="Times New Roman" w:hAnsi="Times New Roman" w:cs="Times New Roman"/>
          <w:sz w:val="24"/>
          <w:szCs w:val="24"/>
        </w:rPr>
        <w:t xml:space="preserve"> в 1-3 классах на </w:t>
      </w:r>
      <w:r w:rsidRPr="005977D2">
        <w:rPr>
          <w:rFonts w:ascii="Times New Roman" w:hAnsi="Times New Roman" w:cs="Times New Roman"/>
          <w:sz w:val="24"/>
          <w:szCs w:val="24"/>
        </w:rPr>
        <w:t xml:space="preserve"> </w:t>
      </w:r>
      <w:r w:rsidR="005A6E14" w:rsidRPr="005977D2">
        <w:rPr>
          <w:rFonts w:ascii="Times New Roman" w:hAnsi="Times New Roman" w:cs="Times New Roman"/>
          <w:sz w:val="24"/>
          <w:szCs w:val="24"/>
        </w:rPr>
        <w:t xml:space="preserve"> дополнительный учебный модуль «Шахматы» (1 час в неделю) в рамках предмета «Физическая культура» в целях</w:t>
      </w:r>
      <w:r w:rsidRPr="005977D2">
        <w:rPr>
          <w:rFonts w:ascii="Times New Roman" w:eastAsia="Calibri" w:hAnsi="Times New Roman" w:cs="Times New Roman"/>
          <w:sz w:val="24"/>
          <w:szCs w:val="24"/>
        </w:rPr>
        <w:t xml:space="preserve"> развити</w:t>
      </w:r>
      <w:r w:rsidR="005A6E14" w:rsidRPr="005977D2">
        <w:rPr>
          <w:rFonts w:ascii="Times New Roman" w:eastAsia="Calibri" w:hAnsi="Times New Roman" w:cs="Times New Roman"/>
          <w:sz w:val="24"/>
          <w:szCs w:val="24"/>
        </w:rPr>
        <w:t>я</w:t>
      </w:r>
      <w:r w:rsidRPr="005977D2">
        <w:rPr>
          <w:rFonts w:ascii="Times New Roman" w:eastAsia="Calibri" w:hAnsi="Times New Roman" w:cs="Times New Roman"/>
          <w:sz w:val="24"/>
          <w:szCs w:val="24"/>
        </w:rPr>
        <w:t xml:space="preserve"> математиче</w:t>
      </w:r>
      <w:r w:rsidR="005A6E14" w:rsidRPr="005977D2">
        <w:rPr>
          <w:rFonts w:ascii="Times New Roman" w:eastAsia="Calibri" w:hAnsi="Times New Roman" w:cs="Times New Roman"/>
          <w:sz w:val="24"/>
          <w:szCs w:val="24"/>
        </w:rPr>
        <w:t>с</w:t>
      </w:r>
      <w:r w:rsidRPr="005977D2">
        <w:rPr>
          <w:rFonts w:ascii="Times New Roman" w:eastAsia="Calibri" w:hAnsi="Times New Roman" w:cs="Times New Roman"/>
          <w:sz w:val="24"/>
          <w:szCs w:val="24"/>
        </w:rPr>
        <w:t>ких спосо</w:t>
      </w:r>
      <w:r w:rsidR="005A6E14" w:rsidRPr="005977D2">
        <w:rPr>
          <w:rFonts w:ascii="Times New Roman" w:eastAsia="Calibri" w:hAnsi="Times New Roman" w:cs="Times New Roman"/>
          <w:sz w:val="24"/>
          <w:szCs w:val="24"/>
        </w:rPr>
        <w:t>б</w:t>
      </w:r>
      <w:r w:rsidRPr="005977D2">
        <w:rPr>
          <w:rFonts w:ascii="Times New Roman" w:eastAsia="Calibri" w:hAnsi="Times New Roman" w:cs="Times New Roman"/>
          <w:sz w:val="24"/>
          <w:szCs w:val="24"/>
        </w:rPr>
        <w:t>ностей и логического мышления учащихся</w:t>
      </w:r>
      <w:r w:rsidR="005A6E14" w:rsidRPr="005977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00D5" w:rsidRPr="005977D2" w:rsidRDefault="00A000D5" w:rsidP="005977D2">
      <w:pPr>
        <w:pStyle w:val="a3"/>
        <w:widowControl w:val="0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промежуточной аттестации обучающихся регламентируется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</w:t>
      </w:r>
    </w:p>
    <w:p w:rsidR="00A000D5" w:rsidRPr="005977D2" w:rsidRDefault="00A000D5" w:rsidP="005977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времени, отведенного на промежуточную аттестацию обучающихся, определяется рабочими программами и календарным учебным графиком уровня начального общего образования на учебный год.</w:t>
      </w:r>
    </w:p>
    <w:p w:rsidR="00A000D5" w:rsidRPr="005977D2" w:rsidRDefault="00A000D5" w:rsidP="005977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7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и учебные предметы, выносимые на промежуточную аттестацию, представлены в таблице:</w:t>
      </w:r>
    </w:p>
    <w:tbl>
      <w:tblPr>
        <w:tblW w:w="948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1701"/>
        <w:gridCol w:w="1843"/>
        <w:gridCol w:w="1843"/>
        <w:gridCol w:w="1701"/>
      </w:tblGrid>
      <w:tr w:rsidR="00A000D5" w:rsidRPr="005675D8" w:rsidTr="005977D2">
        <w:trPr>
          <w:trHeight w:hRule="exact" w:val="317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Учебные</w:t>
            </w:r>
          </w:p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предметы/классы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</w:t>
            </w:r>
          </w:p>
          <w:p w:rsidR="00A000D5" w:rsidRPr="005675D8" w:rsidRDefault="00A000D5" w:rsidP="00FF0DD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обучающихся</w:t>
            </w:r>
          </w:p>
        </w:tc>
      </w:tr>
      <w:tr w:rsidR="00A000D5" w:rsidRPr="005675D8" w:rsidTr="005977D2">
        <w:trPr>
          <w:trHeight w:hRule="exact" w:val="311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00D5" w:rsidRPr="005675D8" w:rsidRDefault="00A000D5" w:rsidP="00FF0DD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0D5" w:rsidRPr="005675D8" w:rsidRDefault="00A000D5" w:rsidP="00FF0DDE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0D5" w:rsidRPr="005675D8" w:rsidRDefault="00A000D5" w:rsidP="00FF0DDE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0D5" w:rsidRPr="005675D8" w:rsidRDefault="00A000D5" w:rsidP="00FF0DDE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0D5" w:rsidRPr="005675D8" w:rsidRDefault="00A000D5" w:rsidP="00FF0DDE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IV</w:t>
            </w:r>
          </w:p>
        </w:tc>
      </w:tr>
      <w:tr w:rsidR="00A000D5" w:rsidRPr="005675D8" w:rsidTr="005977D2">
        <w:trPr>
          <w:trHeight w:hRule="exact" w:val="49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контрольное списывание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диктант</w:t>
            </w:r>
          </w:p>
        </w:tc>
      </w:tr>
      <w:tr w:rsidR="00A000D5" w:rsidRPr="005675D8" w:rsidTr="005977D2">
        <w:trPr>
          <w:trHeight w:hRule="exact" w:val="30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тест</w:t>
            </w:r>
          </w:p>
        </w:tc>
      </w:tr>
      <w:tr w:rsidR="00A000D5" w:rsidRPr="005675D8" w:rsidTr="005977D2">
        <w:trPr>
          <w:trHeight w:hRule="exact" w:val="53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Иностранный язык</w:t>
            </w:r>
          </w:p>
          <w:p w:rsidR="00A000D5" w:rsidRPr="005675D8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(</w:t>
            </w:r>
            <w:r w:rsidR="005A6E1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английский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000D5" w:rsidRPr="005675D8" w:rsidTr="005977D2">
        <w:trPr>
          <w:trHeight w:hRule="exact" w:val="53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000D5" w:rsidRPr="005675D8" w:rsidTr="005977D2">
        <w:trPr>
          <w:trHeight w:hRule="exact" w:val="27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A000D5" w:rsidRPr="005675D8" w:rsidTr="005977D2">
        <w:trPr>
          <w:trHeight w:hRule="exact" w:val="57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A000D5" w:rsidRPr="005675D8" w:rsidTr="005977D2">
        <w:trPr>
          <w:trHeight w:hRule="exact" w:val="4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5A6E14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творческий продукт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0D5" w:rsidRPr="005675D8" w:rsidRDefault="005A6E14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продукт </w:t>
            </w:r>
          </w:p>
        </w:tc>
      </w:tr>
      <w:tr w:rsidR="00A000D5" w:rsidRPr="005675D8" w:rsidTr="005977D2">
        <w:trPr>
          <w:trHeight w:hRule="exact" w:val="57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Изобразительное</w:t>
            </w:r>
          </w:p>
          <w:p w:rsidR="00A000D5" w:rsidRPr="005675D8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продукт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продукт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продукт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продукт </w:t>
            </w:r>
          </w:p>
        </w:tc>
      </w:tr>
      <w:tr w:rsidR="00A000D5" w:rsidRPr="005675D8" w:rsidTr="005977D2">
        <w:trPr>
          <w:trHeight w:hRule="exact" w:val="55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Т</w:t>
            </w:r>
            <w:r w:rsidR="00FC7E6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руд (т</w:t>
            </w: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ехнология</w:t>
            </w:r>
            <w:r w:rsidR="00FC7E6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творческий продукт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творческий продукт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творческий продукт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</w:rPr>
              <w:t>творческий продукт</w:t>
            </w:r>
          </w:p>
        </w:tc>
      </w:tr>
      <w:tr w:rsidR="00A000D5" w:rsidRPr="005675D8" w:rsidTr="005977D2">
        <w:trPr>
          <w:trHeight w:hRule="exact" w:val="53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pStyle w:val="a5"/>
              <w:ind w:left="152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5675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0D5" w:rsidRPr="005675D8" w:rsidRDefault="00A000D5" w:rsidP="00F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</w:tbl>
    <w:p w:rsidR="009B550E" w:rsidRDefault="009B550E" w:rsidP="009B550E">
      <w:pPr>
        <w:spacing w:after="0" w:line="240" w:lineRule="auto"/>
        <w:ind w:left="-567" w:firstLine="709"/>
        <w:jc w:val="both"/>
      </w:pPr>
    </w:p>
    <w:p w:rsidR="009B550E" w:rsidRDefault="009B550E" w:rsidP="00A000D5"/>
    <w:p w:rsidR="0031258F" w:rsidRDefault="006668F8"/>
    <w:sectPr w:rsidR="0031258F" w:rsidSect="005675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F6015"/>
    <w:multiLevelType w:val="hybridMultilevel"/>
    <w:tmpl w:val="7DF45F8A"/>
    <w:lvl w:ilvl="0" w:tplc="E18E81B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D5"/>
    <w:rsid w:val="00057908"/>
    <w:rsid w:val="002A0342"/>
    <w:rsid w:val="002E7F98"/>
    <w:rsid w:val="00306509"/>
    <w:rsid w:val="00325525"/>
    <w:rsid w:val="00460566"/>
    <w:rsid w:val="005977D2"/>
    <w:rsid w:val="005A6E14"/>
    <w:rsid w:val="006668F8"/>
    <w:rsid w:val="007824E7"/>
    <w:rsid w:val="009B550E"/>
    <w:rsid w:val="00A000D5"/>
    <w:rsid w:val="00A7241B"/>
    <w:rsid w:val="00CA3F5A"/>
    <w:rsid w:val="00D65993"/>
    <w:rsid w:val="00D96129"/>
    <w:rsid w:val="00E82D5C"/>
    <w:rsid w:val="00F048EC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AAD0"/>
  <w15:chartTrackingRefBased/>
  <w15:docId w15:val="{502B7958-4DE8-4410-8F12-0C29DB3A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0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000D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000D5"/>
  </w:style>
  <w:style w:type="paragraph" w:styleId="a5">
    <w:name w:val="No Spacing"/>
    <w:uiPriority w:val="1"/>
    <w:qFormat/>
    <w:rsid w:val="00A000D5"/>
    <w:pPr>
      <w:spacing w:after="0" w:line="240" w:lineRule="auto"/>
    </w:pPr>
  </w:style>
  <w:style w:type="character" w:customStyle="1" w:styleId="fill">
    <w:name w:val="fill"/>
    <w:basedOn w:val="a0"/>
    <w:rsid w:val="00A000D5"/>
  </w:style>
  <w:style w:type="character" w:styleId="a6">
    <w:name w:val="Hyperlink"/>
    <w:basedOn w:val="a0"/>
    <w:uiPriority w:val="99"/>
    <w:semiHidden/>
    <w:unhideWhenUsed/>
    <w:rsid w:val="00A00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://www.edu.ru/db/mo/Data/d_09/m37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Трошкина Ирина Владимировна</dc:creator>
  <cp:keywords/>
  <dc:description/>
  <cp:lastModifiedBy>Трошкина Ирина Владимировна</cp:lastModifiedBy>
  <cp:revision>9</cp:revision>
  <cp:lastPrinted>2023-09-18T08:23:00Z</cp:lastPrinted>
  <dcterms:created xsi:type="dcterms:W3CDTF">2024-06-19T11:36:00Z</dcterms:created>
  <dcterms:modified xsi:type="dcterms:W3CDTF">2024-09-11T10:25:00Z</dcterms:modified>
</cp:coreProperties>
</file>